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0F" w:rsidRPr="008D35BB" w:rsidRDefault="008D35BB" w:rsidP="008D35BB">
      <w:pPr>
        <w:jc w:val="center"/>
        <w:rPr>
          <w:b/>
          <w:sz w:val="48"/>
          <w:szCs w:val="48"/>
        </w:rPr>
      </w:pPr>
      <w:r w:rsidRPr="008D35BB">
        <w:rPr>
          <w:b/>
          <w:sz w:val="48"/>
          <w:szCs w:val="48"/>
        </w:rPr>
        <w:t>RECUPERACIÓN DE DIBUJO ARTÍSTICO</w:t>
      </w:r>
    </w:p>
    <w:p w:rsidR="008D35BB" w:rsidRPr="008D35BB" w:rsidRDefault="008D35BB">
      <w:pPr>
        <w:rPr>
          <w:sz w:val="32"/>
          <w:szCs w:val="32"/>
        </w:rPr>
      </w:pPr>
      <w:r w:rsidRPr="008D35BB">
        <w:rPr>
          <w:sz w:val="32"/>
          <w:szCs w:val="32"/>
        </w:rPr>
        <w:t xml:space="preserve">  El alumno tiene que dibujar los cuatro modelos propuestos en la web del IES, en tamaño DIN A4, ocupando el folio en su totalidad. En estos dibujos deben verse y diferenciarse las diferentes fases de su realización: PROPORCIONES, ESTRUCTURA, BOCETO Y DIBUJO DEFINITIVO. El otro archivo que hay en esta parte, contien</w:t>
      </w:r>
      <w:r>
        <w:rPr>
          <w:sz w:val="32"/>
          <w:szCs w:val="32"/>
        </w:rPr>
        <w:t>e cuatro enlaces que explican có</w:t>
      </w:r>
      <w:r w:rsidRPr="008D35BB">
        <w:rPr>
          <w:sz w:val="32"/>
          <w:szCs w:val="32"/>
        </w:rPr>
        <w:t>mo realizar un dibujo correctamente.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8D35BB" w:rsidRDefault="008D35BB">
      <w:r>
        <w:t xml:space="preserve">    </w:t>
      </w:r>
    </w:p>
    <w:sectPr w:rsidR="008D3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BB"/>
    <w:rsid w:val="008D35BB"/>
    <w:rsid w:val="00B7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79A0"/>
  <w15:chartTrackingRefBased/>
  <w15:docId w15:val="{78EA6CE1-A230-4EB4-B709-6AF7D92A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RUIZ PIÑEIRO</dc:creator>
  <cp:keywords/>
  <dc:description/>
  <cp:lastModifiedBy>TOMAS RUIZ PIÑEIRO</cp:lastModifiedBy>
  <cp:revision>1</cp:revision>
  <dcterms:created xsi:type="dcterms:W3CDTF">2020-01-13T11:15:00Z</dcterms:created>
  <dcterms:modified xsi:type="dcterms:W3CDTF">2020-01-13T11:25:00Z</dcterms:modified>
</cp:coreProperties>
</file>